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10080"/>
      </w:tblGrid>
      <w:tr>
        <w:tc>
          <w:tcPr>
            <w:tcBorders>
              <w:top w:val="none" w:color="FFFFFF" w:sz="0"/>
              <w:left w:val="none" w:color="FFFFFF" w:sz="0"/>
              <w:bottom w:val="none" w:color="FFFFFF" w:sz="0"/>
              <w:right w:val="none" w:color="FFFFFF" w:sz="0"/>
            </w:tcBorders>
            <w:shd w:fill="FFF6D6" w:color="auto" w:val="clear"/>
            <w:tcMar>
              <w:top w:type="dxa" w:w="120"/>
              <w:left w:type="dxa" w:w="160"/>
              <w:bottom w:type="dxa" w:w="120"/>
              <w:right w:type="dxa" w:w="160"/>
            </w:tcMar>
          </w:tcPr>
          <w:p>
            <w:pPr>
              <w:spacing w:after="0" w:before="0"/>
              <w:jc w:val="left"/>
            </w:pPr>
            <w:r>
              <w:rPr>
                <w:rFonts w:ascii="Calibri" w:cs="Calibri" w:eastAsia="Calibri" w:hAnsi="Calibri"/>
                <w:b w:val="false"/>
                <w:bCs w:val="false"/>
                <w:i/>
                <w:iCs/>
                <w:color w:val="5A4D86"/>
                <w:sz w:val="18"/>
                <w:szCs w:val="18"/>
              </w:rPr>
              <w:t xml:space="preserve">EXAMPLE with fictional details. How to use: type your details into the empty cells. Word does not calculate totals in these tables, so work out the amounts and check them before you print. Delete this note before printing.</w:t>
            </w:r>
          </w:p>
        </w:tc>
      </w:tr>
    </w:tbl>
    <w:p>
      <w:pPr>
        <w:spacing w:after="240" w:before="240"/>
        <w:jc w:val="left"/>
      </w:pPr>
      <w:r>
        <w:rPr>
          <w:rFonts w:ascii="Calibri" w:cs="Calibri" w:eastAsia="Calibri" w:hAnsi="Calibri"/>
          <w:b/>
          <w:bCs/>
          <w:i w:val="false"/>
          <w:iCs w:val="false"/>
          <w:color w:val="25104F"/>
          <w:sz w:val="52"/>
          <w:szCs w:val="52"/>
        </w:rPr>
        <w:t xml:space="preserve">CASH RECEIPT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blHeader/>
          <w:trHeight w:val="400" w:hRule="atLeast"/>
        </w:trPr>
        <w:tc>
          <w:tcPr>
            <w:tcW w:type="pct" w:w="5000"/>
            <w:tcBorders>
              <w:top w:val="single" w:color="C9C2E8" w:sz="4"/>
              <w:left w:val="single" w:color="C9C2E8" w:sz="4"/>
              <w:bottom w:val="single" w:color="C9C2E8" w:sz="4"/>
              <w:right w:val="single" w:color="C9C2E8" w:sz="4"/>
            </w:tcBorders>
            <w:shd w:fill="F3F0FF" w:color="auto" w:val="clear"/>
            <w:tcMar>
              <w:top w:type="dxa" w:w="80"/>
              <w:left w:type="dxa" w:w="120"/>
              <w:bottom w:type="dxa" w:w="80"/>
              <w:right w:type="dxa" w:w="120"/>
            </w:tcMar>
          </w:tcPr>
          <w:p>
            <w:pPr>
              <w:spacing w:after="0" w:before="0"/>
              <w:jc w:val="left"/>
            </w:pPr>
            <w:r>
              <w:rPr>
                <w:rFonts w:ascii="Calibri" w:cs="Calibri" w:eastAsia="Calibri" w:hAnsi="Calibri"/>
                <w:b/>
                <w:bCs/>
                <w:i w:val="false"/>
                <w:iCs w:val="false"/>
                <w:color w:val="25104F"/>
                <w:sz w:val="22"/>
                <w:szCs w:val="22"/>
              </w:rPr>
              <w:t xml:space="preserve">Received by</w:t>
            </w:r>
          </w:p>
        </w:tc>
      </w:tr>
      <w:tr>
        <w:trPr>
          <w:cantSplit/>
          <w:tblHeader w:val="off"/>
          <w:trHeight w:val="400" w:hRule="atLeast"/>
        </w:trPr>
        <w:tc>
          <w:tcPr>
            <w:tcW w:type="pct" w:w="5000"/>
            <w:tcBorders>
              <w:top w:val="single" w:color="C9C2E8" w:sz="4"/>
              <w:left w:val="single" w:color="C9C2E8" w:sz="4"/>
              <w:bottom w:val="single" w:color="C9C2E8" w:sz="4"/>
              <w:right w:val="single" w:color="C9C2E8" w:sz="4"/>
            </w:tcBorders>
            <w:tcMar>
              <w:top w:type="dxa" w:w="80"/>
              <w:left w:type="dxa" w:w="120"/>
              <w:bottom w:type="dxa" w:w="80"/>
              <w:right w:type="dxa" w:w="120"/>
            </w:tcMar>
          </w:tcPr>
          <w:p>
            <w:r>
              <w:rPr>
                <w:rFonts w:ascii="Calibri" w:cs="Calibri" w:eastAsia="Calibri" w:hAnsi="Calibri"/>
                <w:b w:val="false"/>
                <w:bCs w:val="false"/>
                <w:i w:val="false"/>
                <w:iCs w:val="false"/>
                <w:color w:val="5A4D86"/>
                <w:sz w:val="22"/>
                <w:szCs w:val="22"/>
              </w:rPr>
              <w:t xml:space="preserve">Business name: </w:t>
            </w:r>
            <w:r>
              <w:rPr>
                <w:rFonts w:ascii="Calibri" w:cs="Calibri" w:eastAsia="Calibri" w:hAnsi="Calibri"/>
                <w:b w:val="false"/>
                <w:bCs w:val="false"/>
                <w:i w:val="false"/>
                <w:iCs w:val="false"/>
                <w:color w:val="25104F"/>
                <w:sz w:val="22"/>
                <w:szCs w:val="22"/>
              </w:rPr>
              <w:t xml:space="preserve">Sample Repairs</w:t>
            </w:r>
          </w:p>
        </w:tc>
      </w:tr>
      <w:tr>
        <w:trPr>
          <w:cantSplit/>
          <w:tblHeader w:val="off"/>
          <w:trHeight w:val="400" w:hRule="atLeast"/>
        </w:trPr>
        <w:tc>
          <w:tcPr>
            <w:tcW w:type="pct" w:w="5000"/>
            <w:tcBorders>
              <w:top w:val="single" w:color="C9C2E8" w:sz="4"/>
              <w:left w:val="single" w:color="C9C2E8" w:sz="4"/>
              <w:bottom w:val="single" w:color="C9C2E8" w:sz="4"/>
              <w:right w:val="single" w:color="C9C2E8" w:sz="4"/>
            </w:tcBorders>
            <w:tcMar>
              <w:top w:type="dxa" w:w="80"/>
              <w:left w:type="dxa" w:w="120"/>
              <w:bottom w:type="dxa" w:w="80"/>
              <w:right w:type="dxa" w:w="120"/>
            </w:tcMar>
          </w:tcPr>
          <w:p>
            <w:r>
              <w:rPr>
                <w:rFonts w:ascii="Calibri" w:cs="Calibri" w:eastAsia="Calibri" w:hAnsi="Calibri"/>
                <w:b w:val="false"/>
                <w:bCs w:val="false"/>
                <w:i w:val="false"/>
                <w:iCs w:val="false"/>
                <w:color w:val="5A4D86"/>
                <w:sz w:val="22"/>
                <w:szCs w:val="22"/>
              </w:rPr>
              <w:t xml:space="preserve">Address: </w:t>
            </w:r>
            <w:r>
              <w:rPr>
                <w:rFonts w:ascii="Calibri" w:cs="Calibri" w:eastAsia="Calibri" w:hAnsi="Calibri"/>
                <w:b w:val="false"/>
                <w:bCs w:val="false"/>
                <w:i w:val="false"/>
                <w:iCs w:val="false"/>
                <w:color w:val="25104F"/>
                <w:sz w:val="22"/>
                <w:szCs w:val="22"/>
              </w:rPr>
              <w:t xml:space="preserve">5 Mill Street, Denver, CO 80202</w:t>
            </w:r>
          </w:p>
        </w:tc>
      </w:tr>
      <w:tr>
        <w:trPr>
          <w:cantSplit/>
          <w:tblHeader w:val="off"/>
          <w:trHeight w:val="400" w:hRule="atLeast"/>
        </w:trPr>
        <w:tc>
          <w:tcPr>
            <w:tcW w:type="pct" w:w="5000"/>
            <w:tcBorders>
              <w:top w:val="single" w:color="C9C2E8" w:sz="4"/>
              <w:left w:val="single" w:color="C9C2E8" w:sz="4"/>
              <w:bottom w:val="single" w:color="C9C2E8" w:sz="4"/>
              <w:right w:val="single" w:color="C9C2E8" w:sz="4"/>
            </w:tcBorders>
            <w:tcMar>
              <w:top w:type="dxa" w:w="80"/>
              <w:left w:type="dxa" w:w="120"/>
              <w:bottom w:type="dxa" w:w="80"/>
              <w:right w:type="dxa" w:w="120"/>
            </w:tcMar>
          </w:tcPr>
          <w:p>
            <w:r>
              <w:rPr>
                <w:rFonts w:ascii="Calibri" w:cs="Calibri" w:eastAsia="Calibri" w:hAnsi="Calibri"/>
                <w:b w:val="false"/>
                <w:bCs w:val="false"/>
                <w:i w:val="false"/>
                <w:iCs w:val="false"/>
                <w:color w:val="5A4D86"/>
                <w:sz w:val="22"/>
                <w:szCs w:val="22"/>
              </w:rPr>
              <w:t xml:space="preserve">Phone: </w:t>
            </w:r>
            <w:r>
              <w:rPr>
                <w:rFonts w:ascii="Calibri" w:cs="Calibri" w:eastAsia="Calibri" w:hAnsi="Calibri"/>
                <w:b w:val="false"/>
                <w:bCs w:val="false"/>
                <w:i w:val="false"/>
                <w:iCs w:val="false"/>
                <w:color w:val="25104F"/>
                <w:sz w:val="22"/>
                <w:szCs w:val="22"/>
              </w:rPr>
              <w:t xml:space="preserve">(303) 555-0190</w:t>
            </w:r>
          </w:p>
        </w:tc>
      </w:tr>
    </w:tbl>
    <w:p>
      <w:pPr>
        <w:spacing w:after="16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blHeader/>
          <w:trHeight w:val="400" w:hRule="atLeast"/>
        </w:trPr>
        <w:tc>
          <w:tcPr>
            <w:tcW w:type="pct" w:w="5000"/>
            <w:tcBorders>
              <w:top w:val="single" w:color="C9C2E8" w:sz="4"/>
              <w:left w:val="single" w:color="C9C2E8" w:sz="4"/>
              <w:bottom w:val="single" w:color="C9C2E8" w:sz="4"/>
              <w:right w:val="single" w:color="C9C2E8" w:sz="4"/>
            </w:tcBorders>
            <w:shd w:fill="F3F0FF" w:color="auto" w:val="clear"/>
            <w:tcMar>
              <w:top w:type="dxa" w:w="80"/>
              <w:left w:type="dxa" w:w="120"/>
              <w:bottom w:type="dxa" w:w="80"/>
              <w:right w:type="dxa" w:w="120"/>
            </w:tcMar>
          </w:tcPr>
          <w:p>
            <w:pPr>
              <w:spacing w:after="0" w:before="0"/>
              <w:jc w:val="left"/>
            </w:pPr>
            <w:r>
              <w:rPr>
                <w:rFonts w:ascii="Calibri" w:cs="Calibri" w:eastAsia="Calibri" w:hAnsi="Calibri"/>
                <w:b/>
                <w:bCs/>
                <w:i w:val="false"/>
                <w:iCs w:val="false"/>
                <w:color w:val="25104F"/>
                <w:sz w:val="22"/>
                <w:szCs w:val="22"/>
              </w:rPr>
              <w:t xml:space="preserve">Receipt details</w:t>
            </w:r>
          </w:p>
        </w:tc>
      </w:tr>
      <w:tr>
        <w:trPr>
          <w:cantSplit/>
          <w:tblHeader w:val="off"/>
          <w:trHeight w:val="400" w:hRule="atLeast"/>
        </w:trPr>
        <w:tc>
          <w:tcPr>
            <w:tcW w:type="pct" w:w="5000"/>
            <w:tcBorders>
              <w:top w:val="single" w:color="C9C2E8" w:sz="4"/>
              <w:left w:val="single" w:color="C9C2E8" w:sz="4"/>
              <w:bottom w:val="single" w:color="C9C2E8" w:sz="4"/>
              <w:right w:val="single" w:color="C9C2E8" w:sz="4"/>
            </w:tcBorders>
            <w:tcMar>
              <w:top w:type="dxa" w:w="80"/>
              <w:left w:type="dxa" w:w="120"/>
              <w:bottom w:type="dxa" w:w="80"/>
              <w:right w:type="dxa" w:w="120"/>
            </w:tcMar>
          </w:tcPr>
          <w:p>
            <w:r>
              <w:rPr>
                <w:rFonts w:ascii="Calibri" w:cs="Calibri" w:eastAsia="Calibri" w:hAnsi="Calibri"/>
                <w:b w:val="false"/>
                <w:bCs w:val="false"/>
                <w:i w:val="false"/>
                <w:iCs w:val="false"/>
                <w:color w:val="5A4D86"/>
                <w:sz w:val="22"/>
                <w:szCs w:val="22"/>
              </w:rPr>
              <w:t xml:space="preserve">Receipt number: </w:t>
            </w:r>
            <w:r>
              <w:rPr>
                <w:rFonts w:ascii="Calibri" w:cs="Calibri" w:eastAsia="Calibri" w:hAnsi="Calibri"/>
                <w:b w:val="false"/>
                <w:bCs w:val="false"/>
                <w:i w:val="false"/>
                <w:iCs w:val="false"/>
                <w:color w:val="25104F"/>
                <w:sz w:val="22"/>
                <w:szCs w:val="22"/>
              </w:rPr>
              <w:t xml:space="preserve">1042</w:t>
            </w:r>
          </w:p>
        </w:tc>
      </w:tr>
      <w:tr>
        <w:trPr>
          <w:cantSplit/>
          <w:tblHeader w:val="off"/>
          <w:trHeight w:val="400" w:hRule="atLeast"/>
        </w:trPr>
        <w:tc>
          <w:tcPr>
            <w:tcW w:type="pct" w:w="5000"/>
            <w:tcBorders>
              <w:top w:val="single" w:color="C9C2E8" w:sz="4"/>
              <w:left w:val="single" w:color="C9C2E8" w:sz="4"/>
              <w:bottom w:val="single" w:color="C9C2E8" w:sz="4"/>
              <w:right w:val="single" w:color="C9C2E8" w:sz="4"/>
            </w:tcBorders>
            <w:tcMar>
              <w:top w:type="dxa" w:w="80"/>
              <w:left w:type="dxa" w:w="120"/>
              <w:bottom w:type="dxa" w:w="80"/>
              <w:right w:type="dxa" w:w="120"/>
            </w:tcMar>
          </w:tcPr>
          <w:p>
            <w:r>
              <w:rPr>
                <w:rFonts w:ascii="Calibri" w:cs="Calibri" w:eastAsia="Calibri" w:hAnsi="Calibri"/>
                <w:b w:val="false"/>
                <w:bCs w:val="false"/>
                <w:i w:val="false"/>
                <w:iCs w:val="false"/>
                <w:color w:val="5A4D86"/>
                <w:sz w:val="22"/>
                <w:szCs w:val="22"/>
              </w:rPr>
              <w:t xml:space="preserve">Date: </w:t>
            </w:r>
            <w:r>
              <w:rPr>
                <w:rFonts w:ascii="Calibri" w:cs="Calibri" w:eastAsia="Calibri" w:hAnsi="Calibri"/>
                <w:b w:val="false"/>
                <w:bCs w:val="false"/>
                <w:i w:val="false"/>
                <w:iCs w:val="false"/>
                <w:color w:val="25104F"/>
                <w:sz w:val="22"/>
                <w:szCs w:val="22"/>
              </w:rPr>
              <w:t xml:space="preserve">Oct 25, 2026</w:t>
            </w:r>
          </w:p>
        </w:tc>
      </w:tr>
    </w:tbl>
    <w:p>
      <w:pPr>
        <w:spacing w:after="16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blHeader/>
          <w:trHeight w:val="400" w:hRule="atLeast"/>
        </w:trPr>
        <w:tc>
          <w:tcPr>
            <w:tcW w:type="pct" w:w="5000"/>
            <w:tcBorders>
              <w:top w:val="single" w:color="C9C2E8" w:sz="4"/>
              <w:left w:val="single" w:color="C9C2E8" w:sz="4"/>
              <w:bottom w:val="single" w:color="C9C2E8" w:sz="4"/>
              <w:right w:val="single" w:color="C9C2E8" w:sz="4"/>
            </w:tcBorders>
            <w:shd w:fill="F3F0FF" w:color="auto" w:val="clear"/>
            <w:tcMar>
              <w:top w:type="dxa" w:w="80"/>
              <w:left w:type="dxa" w:w="120"/>
              <w:bottom w:type="dxa" w:w="80"/>
              <w:right w:type="dxa" w:w="120"/>
            </w:tcMar>
          </w:tcPr>
          <w:p>
            <w:pPr>
              <w:spacing w:after="0" w:before="0"/>
              <w:jc w:val="left"/>
            </w:pPr>
            <w:r>
              <w:rPr>
                <w:rFonts w:ascii="Calibri" w:cs="Calibri" w:eastAsia="Calibri" w:hAnsi="Calibri"/>
                <w:b/>
                <w:bCs/>
                <w:i w:val="false"/>
                <w:iCs w:val="false"/>
                <w:color w:val="25104F"/>
                <w:sz w:val="22"/>
                <w:szCs w:val="22"/>
              </w:rPr>
              <w:t xml:space="preserve">Received from</w:t>
            </w:r>
          </w:p>
        </w:tc>
      </w:tr>
      <w:tr>
        <w:trPr>
          <w:cantSplit/>
          <w:tblHeader w:val="off"/>
          <w:trHeight w:val="400" w:hRule="atLeast"/>
        </w:trPr>
        <w:tc>
          <w:tcPr>
            <w:tcW w:type="pct" w:w="5000"/>
            <w:tcBorders>
              <w:top w:val="single" w:color="C9C2E8" w:sz="4"/>
              <w:left w:val="single" w:color="C9C2E8" w:sz="4"/>
              <w:bottom w:val="single" w:color="C9C2E8" w:sz="4"/>
              <w:right w:val="single" w:color="C9C2E8" w:sz="4"/>
            </w:tcBorders>
            <w:tcMar>
              <w:top w:type="dxa" w:w="80"/>
              <w:left w:type="dxa" w:w="120"/>
              <w:bottom w:type="dxa" w:w="80"/>
              <w:right w:type="dxa" w:w="120"/>
            </w:tcMar>
          </w:tcPr>
          <w:p>
            <w:r>
              <w:rPr>
                <w:rFonts w:ascii="Calibri" w:cs="Calibri" w:eastAsia="Calibri" w:hAnsi="Calibri"/>
                <w:b w:val="false"/>
                <w:bCs w:val="false"/>
                <w:i w:val="false"/>
                <w:iCs w:val="false"/>
                <w:color w:val="5A4D86"/>
                <w:sz w:val="22"/>
                <w:szCs w:val="22"/>
              </w:rPr>
              <w:t xml:space="preserve">Payer: </w:t>
            </w:r>
            <w:r>
              <w:rPr>
                <w:rFonts w:ascii="Calibri" w:cs="Calibri" w:eastAsia="Calibri" w:hAnsi="Calibri"/>
                <w:b w:val="false"/>
                <w:bCs w:val="false"/>
                <w:i w:val="false"/>
                <w:iCs w:val="false"/>
                <w:color w:val="25104F"/>
                <w:sz w:val="22"/>
                <w:szCs w:val="22"/>
              </w:rPr>
              <w:t xml:space="preserve">J. Patel</w:t>
            </w:r>
          </w:p>
        </w:tc>
      </w:tr>
    </w:tbl>
    <w:p>
      <w:pPr>
        <w:spacing w:after="16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242"/>
        <w:gridCol w:w="1210"/>
        <w:gridCol w:w="1814"/>
        <w:gridCol w:w="1814"/>
      </w:tblGrid>
      <w:tr>
        <w:trPr>
          <w:cantSplit/>
          <w:tblHeader/>
          <w:trHeight w:val="400" w:hRule="atLeast"/>
        </w:trPr>
        <w:tc>
          <w:tcPr>
            <w:tcW w:type="pct" w:w="2600"/>
            <w:tcBorders>
              <w:top w:val="single" w:color="C9C2E8" w:sz="4"/>
              <w:left w:val="single" w:color="C9C2E8" w:sz="4"/>
              <w:bottom w:val="single" w:color="C9C2E8" w:sz="4"/>
              <w:right w:val="single" w:color="C9C2E8" w:sz="4"/>
            </w:tcBorders>
            <w:shd w:fill="F3F0FF" w:color="auto" w:val="clear"/>
            <w:tcMar>
              <w:top w:type="dxa" w:w="80"/>
              <w:left w:type="dxa" w:w="120"/>
              <w:bottom w:type="dxa" w:w="80"/>
              <w:right w:type="dxa" w:w="120"/>
            </w:tcMar>
          </w:tcPr>
          <w:p>
            <w:pPr>
              <w:spacing w:after="0" w:before="0"/>
              <w:jc w:val="left"/>
            </w:pPr>
            <w:r>
              <w:rPr>
                <w:rFonts w:ascii="Calibri" w:cs="Calibri" w:eastAsia="Calibri" w:hAnsi="Calibri"/>
                <w:b/>
                <w:bCs/>
                <w:i w:val="false"/>
                <w:iCs w:val="false"/>
                <w:color w:val="25104F"/>
                <w:sz w:val="22"/>
                <w:szCs w:val="22"/>
              </w:rPr>
              <w:t xml:space="preserve">Description</w:t>
            </w:r>
          </w:p>
        </w:tc>
        <w:tc>
          <w:tcPr>
            <w:tcW w:type="pct" w:w="600"/>
            <w:tcBorders>
              <w:top w:val="single" w:color="C9C2E8" w:sz="4"/>
              <w:left w:val="single" w:color="C9C2E8" w:sz="4"/>
              <w:bottom w:val="single" w:color="C9C2E8" w:sz="4"/>
              <w:right w:val="single" w:color="C9C2E8" w:sz="4"/>
            </w:tcBorders>
            <w:shd w:fill="F3F0FF" w:color="auto" w:val="clear"/>
            <w:tcMar>
              <w:top w:type="dxa" w:w="80"/>
              <w:left w:type="dxa" w:w="120"/>
              <w:bottom w:type="dxa" w:w="80"/>
              <w:right w:type="dxa" w:w="120"/>
            </w:tcMar>
          </w:tcPr>
          <w:p>
            <w:pPr>
              <w:spacing w:after="0" w:before="0"/>
              <w:jc w:val="right"/>
            </w:pPr>
            <w:r>
              <w:rPr>
                <w:rFonts w:ascii="Calibri" w:cs="Calibri" w:eastAsia="Calibri" w:hAnsi="Calibri"/>
                <w:b/>
                <w:bCs/>
                <w:i w:val="false"/>
                <w:iCs w:val="false"/>
                <w:color w:val="25104F"/>
                <w:sz w:val="22"/>
                <w:szCs w:val="22"/>
              </w:rPr>
              <w:t xml:space="preserve">Qty</w:t>
            </w:r>
          </w:p>
        </w:tc>
        <w:tc>
          <w:tcPr>
            <w:tcW w:type="pct" w:w="900"/>
            <w:tcBorders>
              <w:top w:val="single" w:color="C9C2E8" w:sz="4"/>
              <w:left w:val="single" w:color="C9C2E8" w:sz="4"/>
              <w:bottom w:val="single" w:color="C9C2E8" w:sz="4"/>
              <w:right w:val="single" w:color="C9C2E8" w:sz="4"/>
            </w:tcBorders>
            <w:shd w:fill="F3F0FF" w:color="auto" w:val="clear"/>
            <w:tcMar>
              <w:top w:type="dxa" w:w="80"/>
              <w:left w:type="dxa" w:w="120"/>
              <w:bottom w:type="dxa" w:w="80"/>
              <w:right w:type="dxa" w:w="120"/>
            </w:tcMar>
          </w:tcPr>
          <w:p>
            <w:pPr>
              <w:spacing w:after="0" w:before="0"/>
              <w:jc w:val="right"/>
            </w:pPr>
            <w:r>
              <w:rPr>
                <w:rFonts w:ascii="Calibri" w:cs="Calibri" w:eastAsia="Calibri" w:hAnsi="Calibri"/>
                <w:b/>
                <w:bCs/>
                <w:i w:val="false"/>
                <w:iCs w:val="false"/>
                <w:color w:val="25104F"/>
                <w:sz w:val="22"/>
                <w:szCs w:val="22"/>
              </w:rPr>
              <w:t xml:space="preserve">Unit price</w:t>
            </w:r>
          </w:p>
        </w:tc>
        <w:tc>
          <w:tcPr>
            <w:tcW w:type="pct" w:w="900"/>
            <w:tcBorders>
              <w:top w:val="single" w:color="C9C2E8" w:sz="4"/>
              <w:left w:val="single" w:color="C9C2E8" w:sz="4"/>
              <w:bottom w:val="single" w:color="C9C2E8" w:sz="4"/>
              <w:right w:val="single" w:color="C9C2E8" w:sz="4"/>
            </w:tcBorders>
            <w:shd w:fill="F3F0FF" w:color="auto" w:val="clear"/>
            <w:tcMar>
              <w:top w:type="dxa" w:w="80"/>
              <w:left w:type="dxa" w:w="120"/>
              <w:bottom w:type="dxa" w:w="80"/>
              <w:right w:type="dxa" w:w="120"/>
            </w:tcMar>
          </w:tcPr>
          <w:p>
            <w:pPr>
              <w:spacing w:after="0" w:before="0"/>
              <w:jc w:val="right"/>
            </w:pPr>
            <w:r>
              <w:rPr>
                <w:rFonts w:ascii="Calibri" w:cs="Calibri" w:eastAsia="Calibri" w:hAnsi="Calibri"/>
                <w:b/>
                <w:bCs/>
                <w:i w:val="false"/>
                <w:iCs w:val="false"/>
                <w:color w:val="25104F"/>
                <w:sz w:val="22"/>
                <w:szCs w:val="22"/>
              </w:rPr>
              <w:t xml:space="preserve">Amount</w:t>
            </w:r>
          </w:p>
        </w:tc>
      </w:tr>
      <w:tr>
        <w:trPr>
          <w:cantSplit/>
          <w:tblHeader w:val="off"/>
          <w:trHeight w:val="400" w:hRule="atLeast"/>
        </w:trPr>
        <w:tc>
          <w:tcPr>
            <w:tcW w:type="pct" w:w="26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left"/>
            </w:pPr>
            <w:r>
              <w:rPr>
                <w:rFonts w:ascii="Calibri" w:cs="Calibri" w:eastAsia="Calibri" w:hAnsi="Calibri"/>
                <w:b w:val="false"/>
                <w:bCs w:val="false"/>
                <w:i w:val="false"/>
                <w:iCs w:val="false"/>
                <w:color w:val="25104F"/>
                <w:sz w:val="22"/>
                <w:szCs w:val="22"/>
              </w:rPr>
              <w:t xml:space="preserve">Bike tune-up</w:t>
            </w:r>
          </w:p>
        </w:tc>
        <w:tc>
          <w:tcPr>
            <w:tcW w:type="pct" w:w="6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val="false"/>
                <w:bCs w:val="false"/>
                <w:i w:val="false"/>
                <w:iCs w:val="false"/>
                <w:color w:val="25104F"/>
                <w:sz w:val="22"/>
                <w:szCs w:val="22"/>
              </w:rPr>
              <w:t xml:space="preserve">1</w:t>
            </w:r>
          </w:p>
        </w:tc>
        <w:tc>
          <w:tcPr>
            <w:tcW w:type="pct" w:w="9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val="false"/>
                <w:bCs w:val="false"/>
                <w:i w:val="false"/>
                <w:iCs w:val="false"/>
                <w:color w:val="25104F"/>
                <w:sz w:val="22"/>
                <w:szCs w:val="22"/>
              </w:rPr>
              <w:t xml:space="preserve">34.19</w:t>
            </w:r>
          </w:p>
        </w:tc>
        <w:tc>
          <w:tcPr>
            <w:tcW w:type="pct" w:w="9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val="false"/>
                <w:bCs w:val="false"/>
                <w:i w:val="false"/>
                <w:iCs w:val="false"/>
                <w:color w:val="25104F"/>
                <w:sz w:val="22"/>
                <w:szCs w:val="22"/>
              </w:rPr>
              <w:t xml:space="preserve">34.19</w:t>
            </w:r>
          </w:p>
        </w:tc>
      </w:tr>
    </w:tbl>
    <w:p>
      <w:pPr>
        <w:spacing w:after="160"/>
      </w:pPr>
    </w:p>
    <w:tbl>
      <w:tblPr>
        <w:tblW w:type="pct" w:w="2500"/>
        <w:jc w:val="right"/>
        <w:tblBorders>
          <w:top w:val="single" w:color="auto" w:sz="4"/>
          <w:left w:val="single" w:color="auto" w:sz="4"/>
          <w:bottom w:val="single" w:color="auto" w:sz="4"/>
          <w:right w:val="single" w:color="auto" w:sz="4"/>
          <w:insideH w:val="single" w:color="auto" w:sz="4"/>
          <w:insideV w:val="single" w:color="auto" w:sz="4"/>
        </w:tblBorders>
      </w:tblPr>
      <w:tblGrid>
        <w:gridCol w:w="2772"/>
        <w:gridCol w:w="2268"/>
      </w:tblGrid>
      <w:tr>
        <w:trPr>
          <w:cantSplit/>
          <w:tblHeader w:val="off"/>
          <w:trHeight w:val="400" w:hRule="atLeast"/>
        </w:trPr>
        <w:tc>
          <w:tcPr>
            <w:tcW w:type="pct" w:w="275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left"/>
            </w:pPr>
            <w:r>
              <w:rPr>
                <w:rFonts w:ascii="Calibri" w:cs="Calibri" w:eastAsia="Calibri" w:hAnsi="Calibri"/>
                <w:b w:val="false"/>
                <w:bCs w:val="false"/>
                <w:i w:val="false"/>
                <w:iCs w:val="false"/>
                <w:color w:val="25104F"/>
                <w:sz w:val="22"/>
                <w:szCs w:val="22"/>
              </w:rPr>
              <w:t xml:space="preserve">Total</w:t>
            </w:r>
          </w:p>
        </w:tc>
        <w:tc>
          <w:tcPr>
            <w:tcW w:type="pct" w:w="225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val="false"/>
                <w:bCs w:val="false"/>
                <w:i w:val="false"/>
                <w:iCs w:val="false"/>
                <w:color w:val="25104F"/>
                <w:sz w:val="22"/>
                <w:szCs w:val="22"/>
              </w:rPr>
              <w:t xml:space="preserve">$34.19</w:t>
            </w:r>
          </w:p>
        </w:tc>
      </w:tr>
      <w:tr>
        <w:trPr>
          <w:cantSplit/>
          <w:tblHeader w:val="off"/>
          <w:trHeight w:val="400" w:hRule="atLeast"/>
        </w:trPr>
        <w:tc>
          <w:tcPr>
            <w:tcW w:type="pct" w:w="275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left"/>
            </w:pPr>
            <w:r>
              <w:rPr>
                <w:rFonts w:ascii="Calibri" w:cs="Calibri" w:eastAsia="Calibri" w:hAnsi="Calibri"/>
                <w:b w:val="false"/>
                <w:bCs w:val="false"/>
                <w:i w:val="false"/>
                <w:iCs w:val="false"/>
                <w:color w:val="25104F"/>
                <w:sz w:val="22"/>
                <w:szCs w:val="22"/>
              </w:rPr>
              <w:t xml:space="preserve">Cash received</w:t>
            </w:r>
          </w:p>
        </w:tc>
        <w:tc>
          <w:tcPr>
            <w:tcW w:type="pct" w:w="225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val="false"/>
                <w:bCs w:val="false"/>
                <w:i w:val="false"/>
                <w:iCs w:val="false"/>
                <w:color w:val="25104F"/>
                <w:sz w:val="22"/>
                <w:szCs w:val="22"/>
              </w:rPr>
              <w:t xml:space="preserve">$40.00</w:t>
            </w:r>
          </w:p>
        </w:tc>
      </w:tr>
      <w:tr>
        <w:trPr>
          <w:cantSplit/>
          <w:tblHeader w:val="off"/>
          <w:trHeight w:val="400" w:hRule="atLeast"/>
        </w:trPr>
        <w:tc>
          <w:tcPr>
            <w:tcW w:type="pct" w:w="275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left"/>
            </w:pPr>
            <w:r>
              <w:rPr>
                <w:rFonts w:ascii="Calibri" w:cs="Calibri" w:eastAsia="Calibri" w:hAnsi="Calibri"/>
                <w:b/>
                <w:bCs/>
                <w:i w:val="false"/>
                <w:iCs w:val="false"/>
                <w:color w:val="25104F"/>
                <w:sz w:val="22"/>
                <w:szCs w:val="22"/>
              </w:rPr>
              <w:t xml:space="preserve">Change</w:t>
            </w:r>
          </w:p>
        </w:tc>
        <w:tc>
          <w:tcPr>
            <w:tcW w:type="pct" w:w="225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bCs/>
                <w:i w:val="false"/>
                <w:iCs w:val="false"/>
                <w:color w:val="25104F"/>
                <w:sz w:val="22"/>
                <w:szCs w:val="22"/>
              </w:rPr>
              <w:t xml:space="preserve">$5.81</w:t>
            </w:r>
          </w:p>
        </w:tc>
      </w:tr>
    </w:tbl>
    <w:p>
      <w:pPr>
        <w:spacing w:after="0" w:before="360"/>
        <w:jc w:val="center"/>
      </w:pPr>
      <w:r>
        <w:rPr>
          <w:rFonts w:ascii="Calibri" w:cs="Calibri" w:eastAsia="Calibri" w:hAnsi="Calibri"/>
          <w:b w:val="false"/>
          <w:bCs w:val="false"/>
          <w:i/>
          <w:iCs/>
          <w:color w:val="25104F"/>
          <w:sz w:val="22"/>
          <w:szCs w:val="22"/>
        </w:rPr>
        <w:t xml:space="preserve">Cash received with thanks.</w:t>
      </w:r>
    </w:p>
    <w:sectPr>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5104F"/>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Cash receipt (example)</dc:title>
  <dc:creator>freereceipt.app</dc:creator>
  <dc:description>Fictional example receipt. Replace every value with your own.</dc:description>
  <cp:lastModifiedBy>Un-named</cp:lastModifiedBy>
  <cp:revision>1</cp:revision>
  <dcterms:created xsi:type="dcterms:W3CDTF">2026-10-28T16:28:07.517Z</dcterms:created>
  <dcterms:modified xsi:type="dcterms:W3CDTF">2026-10-28T16:28:07.517Z</dcterms:modified>
</cp:coreProperties>
</file>

<file path=docProps/custom.xml><?xml version="1.0" encoding="utf-8"?>
<Properties xmlns="http://schemas.openxmlformats.org/officeDocument/2006/custom-properties" xmlns:vt="http://schemas.openxmlformats.org/officeDocument/2006/docPropsVTypes"/>
</file>